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bookmarkStart w:id="0" w:name="_GoBack"/>
      <w:bookmarkEnd w:id="0"/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64FD8DA9" w14:textId="77777777" w:rsidR="00E034B3" w:rsidRDefault="000B39FE" w:rsidP="00E034B3">
      <w:pPr>
        <w:tabs>
          <w:tab w:val="left" w:pos="1515"/>
        </w:tabs>
        <w:spacing w:line="276" w:lineRule="auto"/>
        <w:jc w:val="center"/>
        <w:rPr>
          <w:bCs/>
        </w:rPr>
      </w:pPr>
      <w:r w:rsidRPr="003C26DD">
        <w:rPr>
          <w:bCs/>
        </w:rPr>
        <w:t>РОСРЕЕСТР</w:t>
      </w:r>
      <w:r w:rsidR="003C26DD" w:rsidRPr="003C26DD">
        <w:rPr>
          <w:bCs/>
        </w:rPr>
        <w:t>:</w:t>
      </w:r>
      <w:r w:rsidRPr="003C26DD">
        <w:rPr>
          <w:bCs/>
        </w:rPr>
        <w:t xml:space="preserve"> </w:t>
      </w:r>
      <w:r w:rsidR="00E034B3" w:rsidRPr="00E034B3">
        <w:rPr>
          <w:bCs/>
        </w:rPr>
        <w:t>ПРАВО СОБСТВЕННОСТИ НАСЛЕДНИКА</w:t>
      </w:r>
    </w:p>
    <w:p w14:paraId="44F3BD62" w14:textId="77777777" w:rsidR="00E034B3" w:rsidRPr="00E034B3" w:rsidRDefault="00E034B3" w:rsidP="00E034B3">
      <w:pPr>
        <w:tabs>
          <w:tab w:val="left" w:pos="1515"/>
        </w:tabs>
        <w:spacing w:line="276" w:lineRule="auto"/>
        <w:jc w:val="center"/>
        <w:rPr>
          <w:bCs/>
        </w:rPr>
      </w:pPr>
    </w:p>
    <w:p w14:paraId="6E307464" w14:textId="55B53284" w:rsidR="00E034B3" w:rsidRPr="00E034B3" w:rsidRDefault="00E034B3" w:rsidP="00E034B3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E034B3">
        <w:rPr>
          <w:bCs/>
        </w:rPr>
        <w:t>Росреестр письмом от 24.06.2021 № 14-4759-ГЕ/21 разъяснены особенности государственной регистрации права собственности наследника.</w:t>
      </w:r>
    </w:p>
    <w:p w14:paraId="53EE2506" w14:textId="235FCA98" w:rsidR="00E034B3" w:rsidRPr="00E034B3" w:rsidRDefault="00E034B3" w:rsidP="00E034B3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E034B3">
        <w:rPr>
          <w:bCs/>
        </w:rPr>
        <w:t>Росреестром в письме рассматриваются следующие случаи:</w:t>
      </w:r>
    </w:p>
    <w:p w14:paraId="720F4B64" w14:textId="2CEBFE7D" w:rsidR="00E034B3" w:rsidRPr="00E034B3" w:rsidRDefault="00E034B3" w:rsidP="00E034B3">
      <w:pPr>
        <w:tabs>
          <w:tab w:val="left" w:pos="0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Pr="00E034B3">
        <w:rPr>
          <w:bCs/>
        </w:rPr>
        <w:t>если в ЕГРН зарегистрировано право собственности только пережившего супруга (наследника) при отсутствии у наследодателя иных (помимо пережившего супруга) наследников внесение новых записей в ЕГРН, осуществление "перерегистрации" права собственности супруга, запись о зарегистрированном праве собственности которого уже содержится в ЕГРН, на основании в том числе свидетельства о праве на наследство не требуется;</w:t>
      </w:r>
    </w:p>
    <w:p w14:paraId="4FCC30F7" w14:textId="748ED002" w:rsidR="00E034B3" w:rsidRPr="00E034B3" w:rsidRDefault="00E034B3" w:rsidP="00E034B3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E034B3">
        <w:rPr>
          <w:bCs/>
        </w:rPr>
        <w:t>если у умершего супруга имеются и другие наследники, то у пережившего супруга (титульного собственника) помимо принадлежащей ему 1/2 доли в праве на это недвижимое имущество (как его супружеской доли имущества, нажитого в браке), "остается" доля, перешедшая к нему по наследству (в этом случае потребуется внесение новой записи в ЕГРН - осуществление государственной регистрации права общей долевой собственности пережившего супруга на основании свидетельства о праве на наследство и документа, на основании которого ранее было зарегистрировано право собственности);</w:t>
      </w:r>
    </w:p>
    <w:p w14:paraId="677F5476" w14:textId="25CECB53" w:rsidR="00E034B3" w:rsidRPr="00E034B3" w:rsidRDefault="00E034B3" w:rsidP="00E034B3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E034B3">
        <w:rPr>
          <w:bCs/>
        </w:rPr>
        <w:t>если в ЕГРН зарегистрировано право общей совместной собственности обоих супругов, ранее произведенная запись о государственной регистрации права общей совместной собственности должна быть погашена и внесена новая запись об осуществлении государственной регистрации права собственности (права общей долевой собственности, если имеются и иные наследники, принявшие наследство) пережившего супруга на основании свидетельства о праве на наследство и документа, на основании которого ранее было зарегистрировано право общей совместной собственности.</w:t>
      </w:r>
    </w:p>
    <w:p w14:paraId="39D08266" w14:textId="77777777" w:rsidR="00045A0B" w:rsidRPr="00431510" w:rsidRDefault="00045A0B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102A75"/>
    <w:rsid w:val="001118DA"/>
    <w:rsid w:val="0014083E"/>
    <w:rsid w:val="00154F1E"/>
    <w:rsid w:val="0018632C"/>
    <w:rsid w:val="0019141F"/>
    <w:rsid w:val="00192515"/>
    <w:rsid w:val="001A0865"/>
    <w:rsid w:val="00211313"/>
    <w:rsid w:val="00214662"/>
    <w:rsid w:val="002204CF"/>
    <w:rsid w:val="00230F75"/>
    <w:rsid w:val="0023351C"/>
    <w:rsid w:val="00283038"/>
    <w:rsid w:val="002B629A"/>
    <w:rsid w:val="002E3E2B"/>
    <w:rsid w:val="0030044D"/>
    <w:rsid w:val="00311E59"/>
    <w:rsid w:val="00313421"/>
    <w:rsid w:val="003211CE"/>
    <w:rsid w:val="0033478E"/>
    <w:rsid w:val="00351617"/>
    <w:rsid w:val="00372F64"/>
    <w:rsid w:val="003941D8"/>
    <w:rsid w:val="003959E7"/>
    <w:rsid w:val="003C26DD"/>
    <w:rsid w:val="003E0AF6"/>
    <w:rsid w:val="00431510"/>
    <w:rsid w:val="004331DD"/>
    <w:rsid w:val="00490107"/>
    <w:rsid w:val="004C0543"/>
    <w:rsid w:val="004E256F"/>
    <w:rsid w:val="004E50DD"/>
    <w:rsid w:val="00556431"/>
    <w:rsid w:val="00560EDC"/>
    <w:rsid w:val="005874DF"/>
    <w:rsid w:val="005A1E30"/>
    <w:rsid w:val="006207BC"/>
    <w:rsid w:val="00624671"/>
    <w:rsid w:val="006A2E9B"/>
    <w:rsid w:val="006C13E4"/>
    <w:rsid w:val="006D2120"/>
    <w:rsid w:val="006D471E"/>
    <w:rsid w:val="00716421"/>
    <w:rsid w:val="007372F5"/>
    <w:rsid w:val="0076167A"/>
    <w:rsid w:val="00784115"/>
    <w:rsid w:val="00792811"/>
    <w:rsid w:val="007B6F69"/>
    <w:rsid w:val="007E0E0E"/>
    <w:rsid w:val="0080045D"/>
    <w:rsid w:val="00817793"/>
    <w:rsid w:val="008254C3"/>
    <w:rsid w:val="008260BE"/>
    <w:rsid w:val="00865D0F"/>
    <w:rsid w:val="00876CD1"/>
    <w:rsid w:val="00882E0C"/>
    <w:rsid w:val="008E7550"/>
    <w:rsid w:val="0092644F"/>
    <w:rsid w:val="00926DD1"/>
    <w:rsid w:val="00982F24"/>
    <w:rsid w:val="009C134D"/>
    <w:rsid w:val="00A65476"/>
    <w:rsid w:val="00A65DAB"/>
    <w:rsid w:val="00A8152E"/>
    <w:rsid w:val="00AF0D8C"/>
    <w:rsid w:val="00B3552E"/>
    <w:rsid w:val="00B37EC1"/>
    <w:rsid w:val="00B677DE"/>
    <w:rsid w:val="00B72491"/>
    <w:rsid w:val="00BC4A08"/>
    <w:rsid w:val="00BC7A92"/>
    <w:rsid w:val="00BD2F02"/>
    <w:rsid w:val="00C0656B"/>
    <w:rsid w:val="00C21E6D"/>
    <w:rsid w:val="00C3750E"/>
    <w:rsid w:val="00C45651"/>
    <w:rsid w:val="00C931D4"/>
    <w:rsid w:val="00CB63E8"/>
    <w:rsid w:val="00CC171B"/>
    <w:rsid w:val="00CD30BF"/>
    <w:rsid w:val="00D143D1"/>
    <w:rsid w:val="00D42000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652D"/>
    <w:rsid w:val="00E315B8"/>
    <w:rsid w:val="00E50E43"/>
    <w:rsid w:val="00E561D5"/>
    <w:rsid w:val="00E65A72"/>
    <w:rsid w:val="00E71524"/>
    <w:rsid w:val="00E8306A"/>
    <w:rsid w:val="00ED6049"/>
    <w:rsid w:val="00EF3399"/>
    <w:rsid w:val="00F010CA"/>
    <w:rsid w:val="00F13C0E"/>
    <w:rsid w:val="00F22095"/>
    <w:rsid w:val="00F26917"/>
    <w:rsid w:val="00F47300"/>
    <w:rsid w:val="00F5126B"/>
    <w:rsid w:val="00FB3832"/>
    <w:rsid w:val="00FC3B8E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AC273732-B46E-44BA-9671-FA46EACC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157A-1CBD-4E29-84F1-4B613636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2021-08-04T07:44:00Z</dcterms:created>
  <dcterms:modified xsi:type="dcterms:W3CDTF">2021-08-06T07:17:00Z</dcterms:modified>
</cp:coreProperties>
</file>