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E" w:rsidRPr="00647281" w:rsidRDefault="006E390B" w:rsidP="006E390B">
      <w:pPr>
        <w:jc w:val="right"/>
        <w:rPr>
          <w:rStyle w:val="a7"/>
          <w:rFonts w:ascii="Times New Roman" w:hAnsi="Times New Roman" w:cs="Times New Roman"/>
          <w:sz w:val="28"/>
          <w:szCs w:val="28"/>
        </w:rPr>
      </w:pPr>
      <w:r w:rsidRPr="006E390B">
        <w:rPr>
          <w:rFonts w:ascii="Times New Roman" w:hAnsi="Times New Roman" w:cs="Times New Roman"/>
          <w:noProof/>
          <w:sz w:val="28"/>
          <w:szCs w:val="28"/>
          <w:lang w:bidi="ar-SA"/>
        </w:rPr>
        <w:t>ПРОЕКТ</w:t>
      </w:r>
    </w:p>
    <w:p w:rsidR="009B04BE" w:rsidRPr="00094655" w:rsidRDefault="009B04BE" w:rsidP="009B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sz w:val="28"/>
          <w:szCs w:val="28"/>
        </w:rPr>
        <w:t>АДМИНИСТРАЦИЯ ШЕЛКОВСКОГО МУНИЦИПАЛЬНОГО РАЙОНА ЧЕЧЕНСКОЙ РЕСПУБЛИКИ</w:t>
      </w:r>
    </w:p>
    <w:p w:rsidR="009B04BE" w:rsidRPr="007D69A2" w:rsidRDefault="009B04BE" w:rsidP="009B04B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ШЕЛКОВСКОГО МУНИЦИПАЛЬНОГО РАЙОНА)</w:t>
      </w:r>
    </w:p>
    <w:p w:rsidR="009B04BE" w:rsidRPr="00094655" w:rsidRDefault="009B04BE" w:rsidP="009B04B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BE" w:rsidRPr="00094655" w:rsidRDefault="009B04BE" w:rsidP="009B0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9B04BE" w:rsidRPr="00094655" w:rsidRDefault="009B04BE" w:rsidP="009B04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ШЕЛКОВСКИ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9B04BE" w:rsidRPr="007D69A2" w:rsidRDefault="009B04BE" w:rsidP="009B04BE">
      <w:pPr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(ШЕЛКОВСКИ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9B04BE" w:rsidRDefault="009B04BE" w:rsidP="009B04BE">
      <w:pPr>
        <w:pStyle w:val="ConsPlusNormal"/>
        <w:jc w:val="right"/>
        <w:rPr>
          <w:rStyle w:val="a7"/>
          <w:b w:val="0"/>
          <w:szCs w:val="28"/>
        </w:rPr>
      </w:pPr>
    </w:p>
    <w:p w:rsidR="009B04BE" w:rsidRPr="0063237B" w:rsidRDefault="009B04BE" w:rsidP="009B04BE">
      <w:pPr>
        <w:pStyle w:val="a8"/>
        <w:jc w:val="center"/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3237B">
        <w:rPr>
          <w:rStyle w:val="a7"/>
          <w:rFonts w:ascii="Times New Roman" w:hAnsi="Times New Roman" w:cs="Times New Roman"/>
          <w:color w:val="auto"/>
          <w:sz w:val="28"/>
          <w:szCs w:val="28"/>
        </w:rPr>
        <w:t>РАСПОРЯЖЕНИЕ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8"/>
        <w:gridCol w:w="5808"/>
        <w:gridCol w:w="1099"/>
      </w:tblGrid>
      <w:tr w:rsidR="009B04BE" w:rsidRPr="00752071" w:rsidTr="00AD404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4BE" w:rsidRPr="00752071" w:rsidRDefault="009B04BE" w:rsidP="00AD4046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04BE" w:rsidRPr="00752071" w:rsidRDefault="009B04BE" w:rsidP="00AD4046">
            <w:pPr>
              <w:pStyle w:val="a8"/>
              <w:jc w:val="right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4BE" w:rsidRPr="00752071" w:rsidRDefault="009B04BE" w:rsidP="00AD4046">
            <w:pPr>
              <w:pStyle w:val="a8"/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B04BE" w:rsidRPr="00752071" w:rsidRDefault="009B04BE" w:rsidP="009B04B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Шелковская</w:t>
      </w:r>
    </w:p>
    <w:p w:rsidR="009B04BE" w:rsidRDefault="009B04BE" w:rsidP="009B04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B04BE" w:rsidRDefault="009B04BE" w:rsidP="009B04BE"/>
    <w:p w:rsidR="006031C0" w:rsidRDefault="006031C0" w:rsidP="009B0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</w:t>
      </w:r>
    </w:p>
    <w:p w:rsidR="009B04BE" w:rsidRDefault="006031C0" w:rsidP="009B0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проверке готовности</w:t>
      </w:r>
      <w:r w:rsidR="009B04BE" w:rsidRPr="009B04BE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</w:p>
    <w:p w:rsidR="009B04BE" w:rsidRDefault="009B04BE" w:rsidP="009B0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жилищно-коммунального</w:t>
      </w:r>
      <w:r w:rsidR="00CB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4BE">
        <w:rPr>
          <w:rFonts w:ascii="Times New Roman" w:hAnsi="Times New Roman" w:cs="Times New Roman"/>
          <w:b/>
          <w:sz w:val="28"/>
          <w:szCs w:val="28"/>
        </w:rPr>
        <w:t xml:space="preserve">хозяйства </w:t>
      </w:r>
    </w:p>
    <w:p w:rsidR="009B04BE" w:rsidRDefault="00221E1B" w:rsidP="009B0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энергетики, а также социально </w:t>
      </w:r>
      <w:proofErr w:type="gramStart"/>
      <w:r w:rsidR="009B04BE" w:rsidRPr="009B04BE">
        <w:rPr>
          <w:rFonts w:ascii="Times New Roman" w:hAnsi="Times New Roman" w:cs="Times New Roman"/>
          <w:b/>
          <w:sz w:val="28"/>
          <w:szCs w:val="28"/>
        </w:rPr>
        <w:t>значимых</w:t>
      </w:r>
      <w:proofErr w:type="gramEnd"/>
      <w:r w:rsidR="009B04BE" w:rsidRPr="009B0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4BE" w:rsidRDefault="009B04BE" w:rsidP="009B0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9B04BE">
        <w:rPr>
          <w:rFonts w:ascii="Times New Roman" w:hAnsi="Times New Roman" w:cs="Times New Roman"/>
          <w:b/>
          <w:sz w:val="28"/>
          <w:szCs w:val="28"/>
        </w:rPr>
        <w:t xml:space="preserve">Шелковского муниципального района </w:t>
      </w:r>
    </w:p>
    <w:p w:rsidR="009B04BE" w:rsidRDefault="009B04BE" w:rsidP="009B0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осенне-зимнему </w:t>
      </w:r>
      <w:r w:rsidRPr="009B04BE">
        <w:rPr>
          <w:rFonts w:ascii="Times New Roman" w:hAnsi="Times New Roman" w:cs="Times New Roman"/>
          <w:b/>
          <w:sz w:val="28"/>
          <w:szCs w:val="28"/>
        </w:rPr>
        <w:t xml:space="preserve">отопительному сезону </w:t>
      </w:r>
    </w:p>
    <w:p w:rsidR="00826D8F" w:rsidRPr="009B04BE" w:rsidRDefault="00393471" w:rsidP="009B0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9B04BE" w:rsidRPr="009B04B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B04BE" w:rsidRPr="009B04B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26D8F" w:rsidRDefault="00826D8F">
      <w:pPr>
        <w:spacing w:line="240" w:lineRule="exact"/>
        <w:rPr>
          <w:sz w:val="19"/>
          <w:szCs w:val="19"/>
        </w:rPr>
      </w:pPr>
    </w:p>
    <w:p w:rsidR="00826D8F" w:rsidRPr="006031C0" w:rsidRDefault="00D33B0C" w:rsidP="001F0BE6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</w:rPr>
      </w:pPr>
      <w:r w:rsidRPr="006031C0">
        <w:rPr>
          <w:sz w:val="28"/>
        </w:rPr>
        <w:t>В соответ</w:t>
      </w:r>
      <w:r w:rsidR="00122BCC" w:rsidRPr="006031C0">
        <w:rPr>
          <w:sz w:val="28"/>
        </w:rPr>
        <w:t xml:space="preserve">ствии с Федеральным законом от </w:t>
      </w:r>
      <w:r w:rsidRPr="006031C0">
        <w:rPr>
          <w:sz w:val="28"/>
        </w:rPr>
        <w:t>6 октября 2003 года № 131- ФЗ «Об общих принципах организации местного самоуправления в Российской Федерации», в целях организации подготовки объектов жилищно-коммунального хозяйства и энергетики, а также социально</w:t>
      </w:r>
      <w:r w:rsidR="00140458" w:rsidRPr="006031C0">
        <w:rPr>
          <w:sz w:val="28"/>
        </w:rPr>
        <w:t xml:space="preserve"> </w:t>
      </w:r>
      <w:r w:rsidRPr="006031C0">
        <w:rPr>
          <w:sz w:val="28"/>
        </w:rPr>
        <w:softHyphen/>
        <w:t>значимых объектов Шелковского муниципального района к осенне-з</w:t>
      </w:r>
      <w:r w:rsidR="00140458" w:rsidRPr="006031C0">
        <w:rPr>
          <w:sz w:val="28"/>
        </w:rPr>
        <w:t xml:space="preserve">имнему отопительному сезону </w:t>
      </w:r>
      <w:r w:rsidR="00393471">
        <w:rPr>
          <w:sz w:val="28"/>
        </w:rPr>
        <w:t>2021</w:t>
      </w:r>
      <w:r w:rsidR="00140458" w:rsidRPr="006031C0">
        <w:rPr>
          <w:sz w:val="28"/>
        </w:rPr>
        <w:t>-</w:t>
      </w:r>
      <w:r w:rsidR="00393471">
        <w:rPr>
          <w:sz w:val="28"/>
        </w:rPr>
        <w:t>2022</w:t>
      </w:r>
      <w:r w:rsidRPr="006031C0">
        <w:rPr>
          <w:sz w:val="28"/>
        </w:rPr>
        <w:t xml:space="preserve"> гг.:</w:t>
      </w:r>
    </w:p>
    <w:p w:rsidR="00826D8F" w:rsidRPr="006031C0" w:rsidRDefault="00D33B0C" w:rsidP="001F0BE6">
      <w:pPr>
        <w:pStyle w:val="20"/>
        <w:numPr>
          <w:ilvl w:val="0"/>
          <w:numId w:val="1"/>
        </w:numPr>
        <w:shd w:val="clear" w:color="auto" w:fill="auto"/>
        <w:tabs>
          <w:tab w:val="left" w:pos="1275"/>
        </w:tabs>
        <w:spacing w:after="0" w:line="322" w:lineRule="exact"/>
        <w:ind w:firstLine="567"/>
        <w:jc w:val="both"/>
        <w:rPr>
          <w:sz w:val="28"/>
        </w:rPr>
      </w:pPr>
      <w:r w:rsidRPr="006031C0">
        <w:rPr>
          <w:sz w:val="28"/>
        </w:rPr>
        <w:t>Соз</w:t>
      </w:r>
      <w:r w:rsidR="00140458" w:rsidRPr="006031C0">
        <w:rPr>
          <w:sz w:val="28"/>
        </w:rPr>
        <w:t xml:space="preserve">дать </w:t>
      </w:r>
      <w:r w:rsidR="006031C0" w:rsidRPr="006031C0">
        <w:rPr>
          <w:sz w:val="28"/>
        </w:rPr>
        <w:t>межведомственную комиссию</w:t>
      </w:r>
      <w:r w:rsidR="00140458" w:rsidRPr="006031C0">
        <w:rPr>
          <w:sz w:val="28"/>
        </w:rPr>
        <w:t xml:space="preserve"> по </w:t>
      </w:r>
      <w:r w:rsidR="006031C0" w:rsidRPr="006031C0">
        <w:rPr>
          <w:sz w:val="28"/>
        </w:rPr>
        <w:t>проверке</w:t>
      </w:r>
      <w:r w:rsidRPr="006031C0">
        <w:rPr>
          <w:sz w:val="28"/>
        </w:rPr>
        <w:t xml:space="preserve"> </w:t>
      </w:r>
      <w:r w:rsidR="006031C0" w:rsidRPr="006031C0">
        <w:rPr>
          <w:sz w:val="28"/>
        </w:rPr>
        <w:t>готовности</w:t>
      </w:r>
      <w:r w:rsidRPr="006031C0">
        <w:rPr>
          <w:sz w:val="28"/>
        </w:rPr>
        <w:t xml:space="preserve"> объектов жилищно-коммунального хозяйства, а также социально-значимых объектов Шелковского муниципального района к осенне-зимнему отопительному сезону </w:t>
      </w:r>
      <w:r w:rsidR="00393471">
        <w:rPr>
          <w:sz w:val="28"/>
        </w:rPr>
        <w:t>2021</w:t>
      </w:r>
      <w:r w:rsidRPr="006031C0">
        <w:rPr>
          <w:sz w:val="28"/>
        </w:rPr>
        <w:t>-</w:t>
      </w:r>
      <w:r w:rsidR="00393471">
        <w:rPr>
          <w:sz w:val="28"/>
        </w:rPr>
        <w:t>2022</w:t>
      </w:r>
      <w:r w:rsidRPr="006031C0">
        <w:rPr>
          <w:sz w:val="28"/>
        </w:rPr>
        <w:t xml:space="preserve"> гг. согласно приложению 1.</w:t>
      </w:r>
    </w:p>
    <w:p w:rsidR="00826D8F" w:rsidRPr="006031C0" w:rsidRDefault="00D83CF9" w:rsidP="001F0BE6">
      <w:pPr>
        <w:pStyle w:val="20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Контроль </w:t>
      </w:r>
      <w:r w:rsidR="00D33B0C" w:rsidRPr="006031C0">
        <w:rPr>
          <w:sz w:val="28"/>
        </w:rPr>
        <w:t>за</w:t>
      </w:r>
      <w:proofErr w:type="gramEnd"/>
      <w:r w:rsidR="00D33B0C" w:rsidRPr="006031C0">
        <w:rPr>
          <w:sz w:val="28"/>
        </w:rPr>
        <w:t xml:space="preserve"> испо</w:t>
      </w:r>
      <w:r w:rsidR="00221E1B" w:rsidRPr="006031C0">
        <w:rPr>
          <w:sz w:val="28"/>
        </w:rPr>
        <w:t xml:space="preserve">лнением настоящего распоряжения возлагаю </w:t>
      </w:r>
      <w:r w:rsidR="00140458" w:rsidRPr="006031C0">
        <w:rPr>
          <w:sz w:val="28"/>
        </w:rPr>
        <w:t>на</w:t>
      </w:r>
      <w:r w:rsidR="00CE66B5" w:rsidRPr="006031C0">
        <w:rPr>
          <w:sz w:val="28"/>
        </w:rPr>
        <w:t xml:space="preserve"> заместителя</w:t>
      </w:r>
      <w:r w:rsidR="00B73F7A" w:rsidRPr="006031C0">
        <w:rPr>
          <w:sz w:val="28"/>
        </w:rPr>
        <w:t xml:space="preserve"> </w:t>
      </w:r>
      <w:r w:rsidR="00221E1B" w:rsidRPr="006031C0">
        <w:rPr>
          <w:sz w:val="28"/>
        </w:rPr>
        <w:t xml:space="preserve"> главы  администрации  Шелковского  муниципального  района</w:t>
      </w:r>
      <w:r w:rsidR="00140458" w:rsidRPr="006031C0">
        <w:rPr>
          <w:sz w:val="28"/>
        </w:rPr>
        <w:t xml:space="preserve"> </w:t>
      </w:r>
      <w:r w:rsidR="00221E1B" w:rsidRPr="006031C0">
        <w:rPr>
          <w:sz w:val="28"/>
        </w:rPr>
        <w:t xml:space="preserve"> </w:t>
      </w:r>
      <w:proofErr w:type="spellStart"/>
      <w:r w:rsidR="00140458" w:rsidRPr="006031C0">
        <w:rPr>
          <w:sz w:val="28"/>
        </w:rPr>
        <w:t>Аптаева</w:t>
      </w:r>
      <w:proofErr w:type="spellEnd"/>
      <w:r w:rsidR="00140458" w:rsidRPr="006031C0">
        <w:rPr>
          <w:sz w:val="28"/>
        </w:rPr>
        <w:t xml:space="preserve"> С.Х.</w:t>
      </w:r>
    </w:p>
    <w:p w:rsidR="00826D8F" w:rsidRPr="006031C0" w:rsidRDefault="00D33B0C" w:rsidP="001F0BE6">
      <w:pPr>
        <w:pStyle w:val="20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240" w:lineRule="auto"/>
        <w:ind w:firstLine="567"/>
        <w:jc w:val="both"/>
        <w:rPr>
          <w:sz w:val="28"/>
        </w:rPr>
      </w:pPr>
      <w:r w:rsidRPr="006031C0">
        <w:rPr>
          <w:sz w:val="28"/>
        </w:rPr>
        <w:t>Настоящее распоряжение вступает в силу со дня его подписания.</w:t>
      </w:r>
    </w:p>
    <w:p w:rsidR="00903B0E" w:rsidRPr="006031C0" w:rsidRDefault="00903B0E" w:rsidP="00903B0E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903B0E" w:rsidRPr="006031C0" w:rsidRDefault="00903B0E" w:rsidP="00903B0E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903B0E" w:rsidRPr="006031C0" w:rsidRDefault="00903B0E" w:rsidP="00903B0E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1F0BE6" w:rsidRPr="006031C0" w:rsidRDefault="001F0BE6" w:rsidP="00903B0E">
      <w:pPr>
        <w:pStyle w:val="20"/>
        <w:shd w:val="clear" w:color="auto" w:fill="auto"/>
        <w:spacing w:after="0" w:line="240" w:lineRule="auto"/>
        <w:rPr>
          <w:sz w:val="28"/>
        </w:rPr>
      </w:pPr>
    </w:p>
    <w:p w:rsidR="009B04BE" w:rsidRPr="006031C0" w:rsidRDefault="00A21B95" w:rsidP="00221E1B">
      <w:pPr>
        <w:pStyle w:val="20"/>
        <w:shd w:val="clear" w:color="auto" w:fill="auto"/>
        <w:spacing w:after="0" w:line="240" w:lineRule="auto"/>
        <w:rPr>
          <w:sz w:val="28"/>
        </w:rPr>
      </w:pPr>
      <w:r>
        <w:rPr>
          <w:sz w:val="28"/>
        </w:rPr>
        <w:t>Глава</w:t>
      </w:r>
      <w:r w:rsidR="00D33B0C" w:rsidRPr="006031C0">
        <w:rPr>
          <w:sz w:val="28"/>
        </w:rPr>
        <w:t xml:space="preserve"> администрации </w:t>
      </w:r>
      <w:r w:rsidR="006031C0">
        <w:rPr>
          <w:sz w:val="28"/>
        </w:rPr>
        <w:tab/>
      </w:r>
      <w:r w:rsidR="006031C0">
        <w:rPr>
          <w:sz w:val="28"/>
        </w:rPr>
        <w:tab/>
      </w:r>
      <w:r w:rsidR="006031C0">
        <w:rPr>
          <w:sz w:val="28"/>
        </w:rPr>
        <w:tab/>
      </w:r>
      <w:r w:rsidR="006031C0">
        <w:rPr>
          <w:sz w:val="28"/>
        </w:rPr>
        <w:tab/>
      </w:r>
      <w:r w:rsidR="006031C0">
        <w:rPr>
          <w:sz w:val="28"/>
        </w:rPr>
        <w:tab/>
        <w:t xml:space="preserve">                </w:t>
      </w:r>
      <w:r>
        <w:rPr>
          <w:sz w:val="28"/>
        </w:rPr>
        <w:t xml:space="preserve">            </w:t>
      </w:r>
      <w:r w:rsidR="006031C0">
        <w:rPr>
          <w:sz w:val="28"/>
        </w:rPr>
        <w:t xml:space="preserve"> </w:t>
      </w:r>
      <w:proofErr w:type="spellStart"/>
      <w:r>
        <w:rPr>
          <w:sz w:val="28"/>
        </w:rPr>
        <w:t>Х.Х.Хаджиев</w:t>
      </w:r>
      <w:proofErr w:type="spellEnd"/>
      <w:r w:rsidR="009B04BE" w:rsidRPr="006031C0">
        <w:rPr>
          <w:sz w:val="28"/>
        </w:rPr>
        <w:br w:type="page"/>
      </w:r>
    </w:p>
    <w:p w:rsidR="009B04BE" w:rsidRPr="00946530" w:rsidRDefault="009B04BE" w:rsidP="00946530">
      <w:pPr>
        <w:pStyle w:val="20"/>
        <w:shd w:val="clear" w:color="auto" w:fill="auto"/>
        <w:spacing w:after="0" w:line="240" w:lineRule="auto"/>
        <w:ind w:left="4253" w:right="482"/>
        <w:rPr>
          <w:sz w:val="28"/>
          <w:szCs w:val="28"/>
        </w:rPr>
      </w:pPr>
      <w:r w:rsidRPr="00946530">
        <w:rPr>
          <w:sz w:val="28"/>
          <w:szCs w:val="28"/>
        </w:rPr>
        <w:lastRenderedPageBreak/>
        <w:t xml:space="preserve">Приложение 1 </w:t>
      </w:r>
    </w:p>
    <w:p w:rsidR="009B04BE" w:rsidRPr="00946530" w:rsidRDefault="009B04BE" w:rsidP="00946530">
      <w:pPr>
        <w:pStyle w:val="20"/>
        <w:shd w:val="clear" w:color="auto" w:fill="auto"/>
        <w:spacing w:after="0" w:line="240" w:lineRule="auto"/>
        <w:ind w:left="4253" w:right="482"/>
        <w:rPr>
          <w:sz w:val="28"/>
          <w:szCs w:val="28"/>
        </w:rPr>
      </w:pPr>
      <w:r w:rsidRPr="00946530">
        <w:rPr>
          <w:sz w:val="28"/>
          <w:szCs w:val="28"/>
        </w:rPr>
        <w:t xml:space="preserve">к </w:t>
      </w:r>
      <w:r w:rsidR="00D33B0C" w:rsidRPr="00946530">
        <w:rPr>
          <w:sz w:val="28"/>
          <w:szCs w:val="28"/>
        </w:rPr>
        <w:t xml:space="preserve">распоряжению администрации Шелковского муниципального района </w:t>
      </w:r>
    </w:p>
    <w:p w:rsidR="009B04BE" w:rsidRPr="00946530" w:rsidRDefault="00D33B0C" w:rsidP="00946530">
      <w:pPr>
        <w:pStyle w:val="20"/>
        <w:shd w:val="clear" w:color="auto" w:fill="auto"/>
        <w:spacing w:after="0" w:line="240" w:lineRule="auto"/>
        <w:ind w:left="4253" w:right="482"/>
        <w:rPr>
          <w:sz w:val="28"/>
          <w:szCs w:val="28"/>
        </w:rPr>
      </w:pPr>
      <w:r w:rsidRPr="00946530">
        <w:rPr>
          <w:sz w:val="28"/>
          <w:szCs w:val="28"/>
        </w:rPr>
        <w:t xml:space="preserve">Чеченской Республики </w:t>
      </w:r>
    </w:p>
    <w:p w:rsidR="00826D8F" w:rsidRPr="00946530" w:rsidRDefault="00D33B0C" w:rsidP="00946530">
      <w:pPr>
        <w:pStyle w:val="20"/>
        <w:shd w:val="clear" w:color="auto" w:fill="auto"/>
        <w:spacing w:after="0" w:line="240" w:lineRule="auto"/>
        <w:ind w:left="4253" w:right="482"/>
        <w:rPr>
          <w:sz w:val="28"/>
          <w:szCs w:val="28"/>
        </w:rPr>
      </w:pPr>
      <w:r w:rsidRPr="00946530">
        <w:rPr>
          <w:rStyle w:val="21"/>
          <w:sz w:val="28"/>
          <w:szCs w:val="28"/>
        </w:rPr>
        <w:t xml:space="preserve">от </w:t>
      </w:r>
      <w:r w:rsidR="009B04BE" w:rsidRPr="00946530">
        <w:rPr>
          <w:rStyle w:val="21"/>
          <w:sz w:val="28"/>
          <w:szCs w:val="28"/>
        </w:rPr>
        <w:t xml:space="preserve">«___» _______ </w:t>
      </w:r>
      <w:r w:rsidR="00393471">
        <w:rPr>
          <w:rStyle w:val="21"/>
          <w:sz w:val="28"/>
          <w:szCs w:val="28"/>
        </w:rPr>
        <w:t>2021</w:t>
      </w:r>
      <w:r w:rsidR="009B04BE" w:rsidRPr="00946530">
        <w:rPr>
          <w:rStyle w:val="21"/>
          <w:sz w:val="28"/>
          <w:szCs w:val="28"/>
        </w:rPr>
        <w:t xml:space="preserve"> </w:t>
      </w:r>
      <w:r w:rsidRPr="00946530">
        <w:rPr>
          <w:sz w:val="28"/>
          <w:szCs w:val="28"/>
        </w:rPr>
        <w:t>№</w:t>
      </w:r>
      <w:r w:rsidR="009B04BE" w:rsidRPr="00946530">
        <w:rPr>
          <w:sz w:val="28"/>
          <w:szCs w:val="28"/>
        </w:rPr>
        <w:t>______</w:t>
      </w:r>
    </w:p>
    <w:p w:rsidR="009B04BE" w:rsidRDefault="009B04BE">
      <w:pPr>
        <w:pStyle w:val="30"/>
        <w:shd w:val="clear" w:color="auto" w:fill="auto"/>
        <w:spacing w:before="0" w:after="304" w:line="280" w:lineRule="exact"/>
        <w:ind w:left="3740"/>
        <w:jc w:val="left"/>
      </w:pPr>
    </w:p>
    <w:p w:rsidR="00826D8F" w:rsidRPr="00BC6518" w:rsidRDefault="00D33B0C" w:rsidP="001F0BE6">
      <w:pPr>
        <w:pStyle w:val="30"/>
        <w:shd w:val="clear" w:color="auto" w:fill="auto"/>
        <w:spacing w:before="0" w:after="240" w:line="240" w:lineRule="auto"/>
      </w:pPr>
      <w:r w:rsidRPr="00BC6518">
        <w:t>СОСТАВ</w:t>
      </w:r>
    </w:p>
    <w:p w:rsidR="00826D8F" w:rsidRDefault="00FA1993" w:rsidP="001F0BE6">
      <w:pPr>
        <w:pStyle w:val="20"/>
        <w:shd w:val="clear" w:color="auto" w:fill="auto"/>
        <w:spacing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проверке готовности</w:t>
      </w:r>
      <w:r w:rsidR="00D33B0C" w:rsidRPr="00BC6518">
        <w:rPr>
          <w:sz w:val="28"/>
          <w:szCs w:val="28"/>
        </w:rPr>
        <w:t xml:space="preserve"> объектов жилищн</w:t>
      </w:r>
      <w:proofErr w:type="gramStart"/>
      <w:r w:rsidR="00D33B0C" w:rsidRPr="00BC6518">
        <w:rPr>
          <w:sz w:val="28"/>
          <w:szCs w:val="28"/>
        </w:rPr>
        <w:t>о-</w:t>
      </w:r>
      <w:proofErr w:type="gramEnd"/>
      <w:r w:rsidR="00D33B0C" w:rsidRPr="00BC6518">
        <w:rPr>
          <w:sz w:val="28"/>
          <w:szCs w:val="28"/>
        </w:rPr>
        <w:br/>
        <w:t>коммунального хозяйства, а также социально-значимых объектов</w:t>
      </w:r>
      <w:r w:rsidR="00D33B0C" w:rsidRPr="00BC6518">
        <w:rPr>
          <w:sz w:val="28"/>
          <w:szCs w:val="28"/>
        </w:rPr>
        <w:br/>
        <w:t>Шелковского муниципального района к осенне-зимнему</w:t>
      </w:r>
      <w:r w:rsidR="00D33B0C" w:rsidRPr="00BC6518">
        <w:rPr>
          <w:sz w:val="28"/>
          <w:szCs w:val="28"/>
        </w:rPr>
        <w:br/>
        <w:t xml:space="preserve">отопительному сезону </w:t>
      </w:r>
      <w:r w:rsidR="00D83CF9">
        <w:rPr>
          <w:sz w:val="28"/>
          <w:szCs w:val="28"/>
        </w:rPr>
        <w:t>2021</w:t>
      </w:r>
      <w:r w:rsidR="00393471">
        <w:rPr>
          <w:sz w:val="28"/>
          <w:szCs w:val="28"/>
        </w:rPr>
        <w:t>-2022</w:t>
      </w:r>
      <w:r w:rsidR="00D33B0C" w:rsidRPr="00BC6518">
        <w:rPr>
          <w:sz w:val="28"/>
          <w:szCs w:val="28"/>
        </w:rPr>
        <w:t xml:space="preserve"> гг.</w:t>
      </w:r>
    </w:p>
    <w:p w:rsidR="001F0BE6" w:rsidRPr="00BC6518" w:rsidRDefault="001F0BE6" w:rsidP="001F0BE6">
      <w:pPr>
        <w:pStyle w:val="20"/>
        <w:shd w:val="clear" w:color="auto" w:fill="auto"/>
        <w:spacing w:after="0" w:line="322" w:lineRule="exact"/>
        <w:jc w:val="center"/>
        <w:rPr>
          <w:sz w:val="28"/>
          <w:szCs w:val="28"/>
        </w:rPr>
      </w:pP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Аптаев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Сайдмагомед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Хаважиевич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района, председатель комиссии;</w:t>
      </w: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Габиев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Ташу-Хажи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Селимхажиевич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имущественных, земельных отношений, градостроительства, ЖКХ, транспорта и связи администрации района, заместитель председателя комиссии.</w:t>
      </w: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A19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A1993" w:rsidRPr="00FA1993" w:rsidRDefault="00845D31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Тарамов</w:t>
      </w:r>
      <w:bookmarkStart w:id="0" w:name="_GoBack"/>
      <w:bookmarkEnd w:id="0"/>
      <w:r w:rsidR="0039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471">
        <w:rPr>
          <w:rFonts w:ascii="Times New Roman" w:hAnsi="Times New Roman" w:cs="Times New Roman"/>
          <w:sz w:val="28"/>
          <w:szCs w:val="28"/>
        </w:rPr>
        <w:t>Висхан</w:t>
      </w:r>
      <w:proofErr w:type="spellEnd"/>
      <w:r w:rsidR="0039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Саидович</w:t>
      </w:r>
      <w:proofErr w:type="spellEnd"/>
      <w:r w:rsidR="00FA1993" w:rsidRPr="00FA1993">
        <w:rPr>
          <w:rFonts w:ascii="Times New Roman" w:hAnsi="Times New Roman" w:cs="Times New Roman"/>
          <w:sz w:val="28"/>
          <w:szCs w:val="28"/>
        </w:rPr>
        <w:t xml:space="preserve"> - главный специалист отдела учета, отчетности, кадров, ЕО и ЧС администрации района;</w:t>
      </w: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Висангераев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А.М. - Заместитель начальника отдела имущественных, земельных отношений, градостроительства, ЖКХ, транспорта и связи администрации района;</w:t>
      </w:r>
    </w:p>
    <w:p w:rsidR="00FA1993" w:rsidRPr="00FA1993" w:rsidRDefault="00FA1993" w:rsidP="00FA1993">
      <w:pPr>
        <w:tabs>
          <w:tab w:val="left" w:pos="0"/>
        </w:tabs>
        <w:ind w:right="-144"/>
        <w:jc w:val="both"/>
        <w:rPr>
          <w:rFonts w:ascii="Times New Roman" w:hAnsi="Times New Roman" w:cs="Times New Roman"/>
          <w:szCs w:val="28"/>
        </w:rPr>
      </w:pPr>
      <w:r w:rsidRPr="00FA19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Аглиев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Гапал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Алимсултанович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– государственный инспектор КУ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>;</w:t>
      </w: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1993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Асламбек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Саламуевич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- начальник ОНД и ИР по Шелковскому району ГУ МЧС России по Чеченской Республики (по согласованию);</w:t>
      </w:r>
      <w:proofErr w:type="gramEnd"/>
    </w:p>
    <w:p w:rsidR="00FA1993" w:rsidRPr="00FA1993" w:rsidRDefault="00393471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Алаудинович</w:t>
      </w:r>
      <w:proofErr w:type="spellEnd"/>
      <w:r w:rsidR="00FA1993" w:rsidRPr="00FA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1993" w:rsidRPr="00FA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по обслуживанию промышленных предприятий и коммунально-бытовых объектов ООО «Газпром газораспределение Грозный» филиал «Шелковской»</w:t>
      </w:r>
      <w:r w:rsidR="00FA1993" w:rsidRPr="00FA1993">
        <w:rPr>
          <w:rFonts w:ascii="Times New Roman" w:hAnsi="Times New Roman" w:cs="Times New Roman"/>
          <w:sz w:val="28"/>
          <w:szCs w:val="28"/>
        </w:rPr>
        <w:t>;</w:t>
      </w: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A1993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Арби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Агабекович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- начальник Шелковского филиала ГУП «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Чечводоканал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Гераев</w:t>
      </w:r>
      <w:proofErr w:type="spellEnd"/>
      <w:proofErr w:type="gramStart"/>
      <w:r w:rsidRPr="00FA199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FA1993">
        <w:rPr>
          <w:rFonts w:ascii="Times New Roman" w:hAnsi="Times New Roman" w:cs="Times New Roman"/>
          <w:sz w:val="28"/>
          <w:szCs w:val="28"/>
        </w:rPr>
        <w:t xml:space="preserve">услим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Олхазурович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- главный инженер Шелковского РЭС (по согласованию);</w:t>
      </w:r>
    </w:p>
    <w:p w:rsidR="00FA1993" w:rsidRPr="00FA1993" w:rsidRDefault="00FA1993" w:rsidP="00FA1993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Манцаев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993">
        <w:rPr>
          <w:rFonts w:ascii="Times New Roman" w:hAnsi="Times New Roman" w:cs="Times New Roman"/>
          <w:sz w:val="28"/>
          <w:szCs w:val="28"/>
        </w:rPr>
        <w:t>Зейналович</w:t>
      </w:r>
      <w:proofErr w:type="spellEnd"/>
      <w:r w:rsidRPr="00FA1993">
        <w:rPr>
          <w:rFonts w:ascii="Times New Roman" w:hAnsi="Times New Roman" w:cs="Times New Roman"/>
          <w:sz w:val="28"/>
          <w:szCs w:val="28"/>
        </w:rPr>
        <w:t xml:space="preserve"> - заведующий хозяйственной частью администрации Шелковского муниципального района.</w:t>
      </w:r>
    </w:p>
    <w:p w:rsidR="00FA1993" w:rsidRDefault="00FA1993" w:rsidP="00FA1993"/>
    <w:sectPr w:rsidR="00FA1993" w:rsidSect="002C4E5F">
      <w:headerReference w:type="default" r:id="rId8"/>
      <w:footerReference w:type="default" r:id="rId9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F8" w:rsidRDefault="008206F8">
      <w:r>
        <w:separator/>
      </w:r>
    </w:p>
  </w:endnote>
  <w:endnote w:type="continuationSeparator" w:id="0">
    <w:p w:rsidR="008206F8" w:rsidRDefault="0082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8F" w:rsidRDefault="00FA19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7000240</wp:posOffset>
              </wp:positionH>
              <wp:positionV relativeFrom="page">
                <wp:posOffset>9789160</wp:posOffset>
              </wp:positionV>
              <wp:extent cx="74930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8F" w:rsidRDefault="00826D8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2pt;margin-top:770.8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" filled="f" stroked="f">
              <v:textbox style="mso-fit-shape-to-text:t" inset="0,0,0,0">
                <w:txbxContent>
                  <w:p w:rsidR="00826D8F" w:rsidRDefault="00826D8F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F8" w:rsidRDefault="008206F8"/>
  </w:footnote>
  <w:footnote w:type="continuationSeparator" w:id="0">
    <w:p w:rsidR="008206F8" w:rsidRDefault="008206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36360"/>
      <w:docPartObj>
        <w:docPartGallery w:val="Page Numbers (Top of Page)"/>
        <w:docPartUnique/>
      </w:docPartObj>
    </w:sdtPr>
    <w:sdtEndPr/>
    <w:sdtContent>
      <w:p w:rsidR="002C4E5F" w:rsidRDefault="002C4E5F">
        <w:pPr>
          <w:pStyle w:val="ac"/>
          <w:jc w:val="center"/>
        </w:pPr>
      </w:p>
      <w:p w:rsidR="002C4E5F" w:rsidRDefault="002C4E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31">
          <w:rPr>
            <w:noProof/>
          </w:rPr>
          <w:t>2</w:t>
        </w:r>
        <w:r>
          <w:fldChar w:fldCharType="end"/>
        </w:r>
      </w:p>
    </w:sdtContent>
  </w:sdt>
  <w:p w:rsidR="002C4E5F" w:rsidRDefault="002C4E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E6D"/>
    <w:multiLevelType w:val="multilevel"/>
    <w:tmpl w:val="CD7CA7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F"/>
    <w:rsid w:val="000E3CCE"/>
    <w:rsid w:val="000E6248"/>
    <w:rsid w:val="00122BCC"/>
    <w:rsid w:val="00140458"/>
    <w:rsid w:val="001F0BE6"/>
    <w:rsid w:val="00221E1B"/>
    <w:rsid w:val="00256384"/>
    <w:rsid w:val="002C4E5F"/>
    <w:rsid w:val="00365CA1"/>
    <w:rsid w:val="00393471"/>
    <w:rsid w:val="00417647"/>
    <w:rsid w:val="0042588E"/>
    <w:rsid w:val="005C5277"/>
    <w:rsid w:val="006031C0"/>
    <w:rsid w:val="00683480"/>
    <w:rsid w:val="006E390B"/>
    <w:rsid w:val="00813F86"/>
    <w:rsid w:val="008206F8"/>
    <w:rsid w:val="00826D8F"/>
    <w:rsid w:val="00845D31"/>
    <w:rsid w:val="00903B0E"/>
    <w:rsid w:val="00946530"/>
    <w:rsid w:val="009616A8"/>
    <w:rsid w:val="009B04BE"/>
    <w:rsid w:val="00A21B95"/>
    <w:rsid w:val="00B73F7A"/>
    <w:rsid w:val="00BC6518"/>
    <w:rsid w:val="00C27DD9"/>
    <w:rsid w:val="00CB3861"/>
    <w:rsid w:val="00CE66B5"/>
    <w:rsid w:val="00D100DC"/>
    <w:rsid w:val="00D27CD5"/>
    <w:rsid w:val="00D33B0C"/>
    <w:rsid w:val="00D83CF9"/>
    <w:rsid w:val="00DF6537"/>
    <w:rsid w:val="00E901F5"/>
    <w:rsid w:val="00EB1DD5"/>
    <w:rsid w:val="00ED350F"/>
    <w:rsid w:val="00FA1993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Impact0pt">
    <w:name w:val="Заголовок №1 + Impact;Не курсив;Интервал 0 pt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Impact0pt0">
    <w:name w:val="Заголовок №1 + Impact;Не курсив;Интервал 0 pt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Verdana75pt-1pt">
    <w:name w:val="Основной текст (2) + Verdana;7;5 pt;Интервал -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-2pt">
    <w:name w:val="Основной текст (2) + Lucida Sans Unicode;Курсив;Интервал -2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2pt">
    <w:name w:val="Основной текст (2) + 8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2pt0">
    <w:name w:val="Основной текст (2) + 8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3pt">
    <w:name w:val="Основной текст (2) + 7;5 pt;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both"/>
      <w:outlineLvl w:val="0"/>
    </w:pPr>
    <w:rPr>
      <w:rFonts w:ascii="Candara" w:eastAsia="Candara" w:hAnsi="Candara" w:cs="Candara"/>
      <w:i/>
      <w:i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a7">
    <w:name w:val="Цветовое выделение"/>
    <w:uiPriority w:val="99"/>
    <w:rsid w:val="009B04BE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9B04BE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table" w:styleId="a9">
    <w:name w:val="Table Grid"/>
    <w:basedOn w:val="a1"/>
    <w:rsid w:val="009B04B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4B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9B04B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B0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4B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B04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4BE"/>
    <w:rPr>
      <w:color w:val="000000"/>
    </w:rPr>
  </w:style>
  <w:style w:type="paragraph" w:styleId="ae">
    <w:name w:val="footer"/>
    <w:basedOn w:val="a"/>
    <w:link w:val="af"/>
    <w:uiPriority w:val="99"/>
    <w:unhideWhenUsed/>
    <w:rsid w:val="009B04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04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Impact0pt">
    <w:name w:val="Заголовок №1 + Impact;Не курсив;Интервал 0 pt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Impact0pt0">
    <w:name w:val="Заголовок №1 + Impact;Не курсив;Интервал 0 pt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Verdana75pt-1pt">
    <w:name w:val="Основной текст (2) + Verdana;7;5 pt;Интервал -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-2pt">
    <w:name w:val="Основной текст (2) + Lucida Sans Unicode;Курсив;Интервал -2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2pt">
    <w:name w:val="Основной текст (2) + 8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2pt0">
    <w:name w:val="Основной текст (2) + 8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3pt">
    <w:name w:val="Основной текст (2) + 7;5 pt;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both"/>
      <w:outlineLvl w:val="0"/>
    </w:pPr>
    <w:rPr>
      <w:rFonts w:ascii="Candara" w:eastAsia="Candara" w:hAnsi="Candara" w:cs="Candara"/>
      <w:i/>
      <w:i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a7">
    <w:name w:val="Цветовое выделение"/>
    <w:uiPriority w:val="99"/>
    <w:rsid w:val="009B04BE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9B04BE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table" w:styleId="a9">
    <w:name w:val="Table Grid"/>
    <w:basedOn w:val="a1"/>
    <w:rsid w:val="009B04B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4B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9B04B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B0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4B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B04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4BE"/>
    <w:rPr>
      <w:color w:val="000000"/>
    </w:rPr>
  </w:style>
  <w:style w:type="paragraph" w:styleId="ae">
    <w:name w:val="footer"/>
    <w:basedOn w:val="a"/>
    <w:link w:val="af"/>
    <w:uiPriority w:val="99"/>
    <w:unhideWhenUsed/>
    <w:rsid w:val="009B04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04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2019-07-31T06:30:00Z</cp:lastPrinted>
  <dcterms:created xsi:type="dcterms:W3CDTF">2021-08-18T06:02:00Z</dcterms:created>
  <dcterms:modified xsi:type="dcterms:W3CDTF">2021-08-18T07:27:00Z</dcterms:modified>
</cp:coreProperties>
</file>